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2C" w:rsidRPr="00E6666D" w:rsidRDefault="00EB002C" w:rsidP="006142E6">
      <w:pPr>
        <w:ind w:firstLine="709"/>
        <w:jc w:val="center"/>
        <w:outlineLvl w:val="0"/>
        <w:rPr>
          <w:b/>
          <w:bCs/>
          <w:kern w:val="36"/>
          <w:sz w:val="40"/>
          <w:szCs w:val="40"/>
        </w:rPr>
      </w:pPr>
      <w:r w:rsidRPr="00E6666D">
        <w:rPr>
          <w:b/>
          <w:bCs/>
          <w:kern w:val="36"/>
          <w:sz w:val="40"/>
          <w:szCs w:val="40"/>
        </w:rPr>
        <w:t>Порядок оказания юридической помощи</w:t>
      </w:r>
    </w:p>
    <w:p w:rsidR="006142E6" w:rsidRDefault="006142E6" w:rsidP="006142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6666D" w:rsidRPr="006142E6" w:rsidRDefault="00E6666D" w:rsidP="006142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42E6">
        <w:rPr>
          <w:sz w:val="28"/>
          <w:szCs w:val="28"/>
        </w:rPr>
        <w:t xml:space="preserve">Право на бесплатную квалифицированную юридическую помощь гражданам </w:t>
      </w:r>
      <w:proofErr w:type="gramStart"/>
      <w:r w:rsidRPr="006142E6">
        <w:rPr>
          <w:sz w:val="28"/>
          <w:szCs w:val="28"/>
        </w:rPr>
        <w:t>гарантировано Конституцией Российской Федерации и установлено</w:t>
      </w:r>
      <w:proofErr w:type="gramEnd"/>
      <w:r w:rsidRPr="006142E6">
        <w:rPr>
          <w:sz w:val="28"/>
          <w:szCs w:val="28"/>
        </w:rPr>
        <w:t xml:space="preserve"> положениями Федерального закона от 21.11.2011 № 324-ФЗ «О бесплатной юридической помощи в Российской Федерации», предусматривающим, что граждане имеют право на получение бесплатной юридической помощи.</w:t>
      </w:r>
    </w:p>
    <w:p w:rsidR="00E6666D" w:rsidRPr="006142E6" w:rsidRDefault="00E6666D" w:rsidP="006142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42E6">
        <w:rPr>
          <w:sz w:val="28"/>
          <w:szCs w:val="28"/>
        </w:rPr>
        <w:t>Указанным законом определены виды бесплатной юридической помощи:</w:t>
      </w:r>
    </w:p>
    <w:p w:rsidR="00E6666D" w:rsidRPr="006142E6" w:rsidRDefault="006142E6" w:rsidP="006142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666D" w:rsidRPr="006142E6">
        <w:rPr>
          <w:sz w:val="28"/>
          <w:szCs w:val="28"/>
        </w:rPr>
        <w:t xml:space="preserve"> правовое консультирование в устной и письменной форме;</w:t>
      </w:r>
    </w:p>
    <w:p w:rsidR="00E6666D" w:rsidRPr="006142E6" w:rsidRDefault="006142E6" w:rsidP="006142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666D" w:rsidRPr="006142E6">
        <w:rPr>
          <w:sz w:val="28"/>
          <w:szCs w:val="28"/>
        </w:rPr>
        <w:t>составление заявлений, жалоб, ходатайств и других документов правового характера;</w:t>
      </w:r>
    </w:p>
    <w:p w:rsidR="00E6666D" w:rsidRPr="006142E6" w:rsidRDefault="006142E6" w:rsidP="006142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666D" w:rsidRPr="006142E6">
        <w:rPr>
          <w:sz w:val="28"/>
          <w:szCs w:val="28"/>
        </w:rPr>
        <w:t xml:space="preserve">представление интересов гражданина в судах, государственных и муниципальных органах, организациях в случаях и в порядке, которые установлены </w:t>
      </w:r>
      <w:r w:rsidR="007315C2" w:rsidRPr="006142E6">
        <w:rPr>
          <w:sz w:val="28"/>
          <w:szCs w:val="28"/>
        </w:rPr>
        <w:t>Федеральн</w:t>
      </w:r>
      <w:r w:rsidR="007315C2">
        <w:rPr>
          <w:sz w:val="28"/>
          <w:szCs w:val="28"/>
        </w:rPr>
        <w:t>ым</w:t>
      </w:r>
      <w:r w:rsidR="007315C2" w:rsidRPr="006142E6">
        <w:rPr>
          <w:sz w:val="28"/>
          <w:szCs w:val="28"/>
        </w:rPr>
        <w:t xml:space="preserve"> закон</w:t>
      </w:r>
      <w:r w:rsidR="007315C2">
        <w:rPr>
          <w:sz w:val="28"/>
          <w:szCs w:val="28"/>
        </w:rPr>
        <w:t>ом</w:t>
      </w:r>
      <w:r w:rsidR="007315C2" w:rsidRPr="006142E6">
        <w:rPr>
          <w:sz w:val="28"/>
          <w:szCs w:val="28"/>
        </w:rPr>
        <w:t xml:space="preserve"> от 21.11.2011 № 324-ФЗ</w:t>
      </w:r>
      <w:r w:rsidR="00E6666D" w:rsidRPr="006142E6">
        <w:rPr>
          <w:sz w:val="28"/>
          <w:szCs w:val="28"/>
        </w:rPr>
        <w:t>, другими федеральными законами и законами субъектов Российской Федерации.</w:t>
      </w:r>
    </w:p>
    <w:p w:rsidR="00E6666D" w:rsidRPr="006142E6" w:rsidRDefault="00EB002C" w:rsidP="006142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42E6">
        <w:rPr>
          <w:sz w:val="28"/>
          <w:szCs w:val="28"/>
        </w:rPr>
        <w:t>П</w:t>
      </w:r>
      <w:r w:rsidR="00E6666D" w:rsidRPr="006142E6">
        <w:rPr>
          <w:sz w:val="28"/>
          <w:szCs w:val="28"/>
        </w:rPr>
        <w:t>раво на получение всех видов бесплатной юридической помощи в рамках государственной системы бесплатной юридической помощи имеют следующие категории граждан:</w:t>
      </w:r>
    </w:p>
    <w:p w:rsidR="006142E6" w:rsidRDefault="006142E6" w:rsidP="006142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666D" w:rsidRPr="006142E6">
        <w:rPr>
          <w:sz w:val="28"/>
          <w:szCs w:val="28"/>
        </w:rPr>
        <w:t xml:space="preserve">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</w:t>
      </w:r>
      <w:r>
        <w:rPr>
          <w:sz w:val="28"/>
          <w:szCs w:val="28"/>
        </w:rPr>
        <w:t>;</w:t>
      </w:r>
      <w:r w:rsidR="00E6666D" w:rsidRPr="006142E6">
        <w:rPr>
          <w:sz w:val="28"/>
          <w:szCs w:val="28"/>
        </w:rPr>
        <w:t xml:space="preserve"> </w:t>
      </w:r>
    </w:p>
    <w:p w:rsidR="00E6666D" w:rsidRPr="006142E6" w:rsidRDefault="006142E6" w:rsidP="006142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666D" w:rsidRPr="006142E6">
        <w:rPr>
          <w:sz w:val="28"/>
          <w:szCs w:val="28"/>
        </w:rPr>
        <w:t>инвалиды I и II группы;</w:t>
      </w:r>
    </w:p>
    <w:p w:rsidR="006142E6" w:rsidRDefault="006142E6" w:rsidP="006142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666D" w:rsidRPr="006142E6">
        <w:rPr>
          <w:sz w:val="28"/>
          <w:szCs w:val="28"/>
        </w:rPr>
        <w:t xml:space="preserve"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 </w:t>
      </w:r>
    </w:p>
    <w:p w:rsidR="006142E6" w:rsidRDefault="006142E6" w:rsidP="006142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666D" w:rsidRPr="006142E6">
        <w:rPr>
          <w:sz w:val="28"/>
          <w:szCs w:val="28"/>
        </w:rPr>
        <w:t xml:space="preserve"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 </w:t>
      </w:r>
    </w:p>
    <w:p w:rsidR="00E6666D" w:rsidRPr="006142E6" w:rsidRDefault="006142E6" w:rsidP="006142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666D" w:rsidRPr="006142E6">
        <w:rPr>
          <w:sz w:val="28"/>
          <w:szCs w:val="28"/>
        </w:rPr>
        <w:t xml:space="preserve"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 </w:t>
      </w:r>
    </w:p>
    <w:p w:rsidR="006142E6" w:rsidRDefault="006142E6" w:rsidP="006142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666D" w:rsidRPr="006142E6">
        <w:rPr>
          <w:sz w:val="28"/>
          <w:szCs w:val="28"/>
        </w:rPr>
        <w:t xml:space="preserve"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 </w:t>
      </w:r>
    </w:p>
    <w:p w:rsidR="00E6666D" w:rsidRPr="006142E6" w:rsidRDefault="006142E6" w:rsidP="006142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6666D" w:rsidRPr="006142E6">
        <w:rPr>
          <w:sz w:val="28"/>
          <w:szCs w:val="28"/>
        </w:rPr>
        <w:t xml:space="preserve">граждане пожилого возраста и инвалиды, проживающие в организациях социального обслуживания, предоставляющих социальные услуги в стационарной форме; </w:t>
      </w:r>
    </w:p>
    <w:p w:rsidR="00E6666D" w:rsidRPr="006142E6" w:rsidRDefault="006142E6" w:rsidP="006142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6666D" w:rsidRPr="006142E6">
        <w:rPr>
          <w:sz w:val="28"/>
          <w:szCs w:val="28"/>
        </w:rPr>
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 </w:t>
      </w:r>
      <w:proofErr w:type="gramEnd"/>
    </w:p>
    <w:p w:rsidR="00E6666D" w:rsidRPr="006142E6" w:rsidRDefault="006142E6" w:rsidP="006142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666D" w:rsidRPr="006142E6">
        <w:rPr>
          <w:sz w:val="28"/>
          <w:szCs w:val="28"/>
        </w:rPr>
        <w:t xml:space="preserve">граждане, имеющие право на бесплатную юридическую помощь в соответствии с Законом Российской Федерации от 2 июля 1992 года N 3185-1 «О психиатрической помощи и гарантиях прав граждан при ее оказании»; </w:t>
      </w:r>
    </w:p>
    <w:p w:rsidR="00E6666D" w:rsidRPr="006142E6" w:rsidRDefault="006142E6" w:rsidP="006142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666D" w:rsidRPr="006142E6">
        <w:rPr>
          <w:sz w:val="28"/>
          <w:szCs w:val="28"/>
        </w:rPr>
        <w:t xml:space="preserve"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 </w:t>
      </w:r>
    </w:p>
    <w:p w:rsidR="00E6666D" w:rsidRPr="006142E6" w:rsidRDefault="006142E6" w:rsidP="006142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666D" w:rsidRPr="006142E6">
        <w:rPr>
          <w:sz w:val="28"/>
          <w:szCs w:val="28"/>
        </w:rPr>
        <w:t xml:space="preserve"> граждане, пострадавшие в результате чрезвычайной ситуации:</w:t>
      </w:r>
    </w:p>
    <w:p w:rsidR="00E6666D" w:rsidRPr="006142E6" w:rsidRDefault="006142E6" w:rsidP="006142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E6666D" w:rsidRPr="006142E6">
        <w:rPr>
          <w:sz w:val="28"/>
          <w:szCs w:val="28"/>
        </w:rPr>
        <w:t>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E6666D" w:rsidRPr="006142E6" w:rsidRDefault="006142E6" w:rsidP="006142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666D" w:rsidRPr="006142E6">
        <w:rPr>
          <w:sz w:val="28"/>
          <w:szCs w:val="28"/>
        </w:rPr>
        <w:t>) дети погибшего (умершего) в результате чрезвычайной ситуации;</w:t>
      </w:r>
    </w:p>
    <w:p w:rsidR="00E6666D" w:rsidRPr="006142E6" w:rsidRDefault="006142E6" w:rsidP="006142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666D" w:rsidRPr="006142E6">
        <w:rPr>
          <w:sz w:val="28"/>
          <w:szCs w:val="28"/>
        </w:rPr>
        <w:t>) родители погибшего (умершего) в результате чрезвычайной ситуации;</w:t>
      </w:r>
    </w:p>
    <w:p w:rsidR="00E6666D" w:rsidRPr="006142E6" w:rsidRDefault="006142E6" w:rsidP="006142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666D" w:rsidRPr="006142E6">
        <w:rPr>
          <w:sz w:val="28"/>
          <w:szCs w:val="28"/>
        </w:rPr>
        <w:t>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="00E6666D" w:rsidRPr="006142E6">
        <w:rPr>
          <w:sz w:val="28"/>
          <w:szCs w:val="28"/>
        </w:rPr>
        <w:t>дств к с</w:t>
      </w:r>
      <w:proofErr w:type="gramEnd"/>
      <w:r w:rsidR="00E6666D" w:rsidRPr="006142E6">
        <w:rPr>
          <w:sz w:val="28"/>
          <w:szCs w:val="28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E6666D" w:rsidRPr="006142E6" w:rsidRDefault="006142E6" w:rsidP="006142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666D" w:rsidRPr="006142E6">
        <w:rPr>
          <w:sz w:val="28"/>
          <w:szCs w:val="28"/>
        </w:rPr>
        <w:t>) граждане, здоровью которых причинен вред в результате чрезвычайной ситуации;</w:t>
      </w:r>
    </w:p>
    <w:p w:rsidR="00E6666D" w:rsidRPr="006142E6" w:rsidRDefault="006142E6" w:rsidP="006142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6666D" w:rsidRPr="006142E6">
        <w:rPr>
          <w:sz w:val="28"/>
          <w:szCs w:val="28"/>
        </w:rPr>
        <w:t>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E6666D" w:rsidRPr="006142E6" w:rsidRDefault="006142E6" w:rsidP="006142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666D" w:rsidRPr="006142E6">
        <w:rPr>
          <w:sz w:val="28"/>
          <w:szCs w:val="28"/>
        </w:rPr>
        <w:t xml:space="preserve">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 </w:t>
      </w:r>
    </w:p>
    <w:p w:rsidR="006142E6" w:rsidRDefault="006142E6" w:rsidP="006142E6">
      <w:pPr>
        <w:ind w:firstLine="709"/>
        <w:jc w:val="both"/>
        <w:rPr>
          <w:sz w:val="28"/>
          <w:szCs w:val="28"/>
        </w:rPr>
      </w:pPr>
    </w:p>
    <w:p w:rsidR="00EB002C" w:rsidRPr="00E6666D" w:rsidRDefault="00EB002C" w:rsidP="006142E6">
      <w:pPr>
        <w:ind w:firstLine="709"/>
        <w:jc w:val="both"/>
        <w:rPr>
          <w:sz w:val="28"/>
          <w:szCs w:val="28"/>
        </w:rPr>
      </w:pPr>
      <w:r w:rsidRPr="00E6666D">
        <w:rPr>
          <w:sz w:val="28"/>
          <w:szCs w:val="28"/>
        </w:rPr>
        <w:t>В соответствии с законом Воронежской области от 17.10.2012 № 117-ОЗ «О бесплатной юридической помощи на территории Воронежской области» в целях реализации дополнительных гарантий отдельным категориям граждан бесплатная юридическая помощь на территории Воронежской области оказывается:</w:t>
      </w:r>
    </w:p>
    <w:p w:rsidR="00EB002C" w:rsidRPr="00E6666D" w:rsidRDefault="00EB002C" w:rsidP="006142E6">
      <w:pPr>
        <w:ind w:firstLine="709"/>
        <w:jc w:val="both"/>
        <w:rPr>
          <w:sz w:val="28"/>
          <w:szCs w:val="28"/>
        </w:rPr>
      </w:pPr>
      <w:r w:rsidRPr="00E6666D">
        <w:rPr>
          <w:sz w:val="28"/>
          <w:szCs w:val="28"/>
        </w:rPr>
        <w:lastRenderedPageBreak/>
        <w:t>1) беременным женщинам и женщинам, имеющим детей в возрасте до трех лет, — по вопросам, связанным с восстановлением на работе, отказом в приеме на работу, взысканием заработной платы, назначением и выплатой пособий;</w:t>
      </w:r>
    </w:p>
    <w:p w:rsidR="00EB002C" w:rsidRPr="00E6666D" w:rsidRDefault="00EB002C" w:rsidP="006142E6">
      <w:pPr>
        <w:ind w:firstLine="709"/>
        <w:jc w:val="both"/>
        <w:rPr>
          <w:sz w:val="28"/>
          <w:szCs w:val="28"/>
        </w:rPr>
      </w:pPr>
      <w:r w:rsidRPr="00E6666D">
        <w:rPr>
          <w:sz w:val="28"/>
          <w:szCs w:val="28"/>
        </w:rPr>
        <w:t>2) лицам, освобожденным из мест лишения свободы, в течение двух месяцев со дня освобождения — по вопросам трудоустройства;</w:t>
      </w:r>
    </w:p>
    <w:p w:rsidR="00EB002C" w:rsidRPr="00E6666D" w:rsidRDefault="00EB002C" w:rsidP="006142E6">
      <w:pPr>
        <w:ind w:firstLine="709"/>
        <w:jc w:val="both"/>
        <w:rPr>
          <w:sz w:val="28"/>
          <w:szCs w:val="28"/>
        </w:rPr>
      </w:pPr>
      <w:proofErr w:type="gramStart"/>
      <w:r w:rsidRPr="00E6666D">
        <w:rPr>
          <w:sz w:val="28"/>
          <w:szCs w:val="28"/>
        </w:rPr>
        <w:t xml:space="preserve">3) гражданам Российской Федерации — участникам строительства многоквартирного дома на территории Воронежской области, перед которыми недобросовестным застройщиком не исполнены обязательства по завершению строительства и (или) передаче жилого помещения в собственность по договору участия в строительстве, на которых распространяется действие </w:t>
      </w:r>
      <w:hyperlink r:id="rId5" w:history="1">
        <w:r w:rsidRPr="006142E6">
          <w:rPr>
            <w:sz w:val="28"/>
            <w:szCs w:val="28"/>
            <w:u w:val="single"/>
          </w:rPr>
          <w:t>Закона</w:t>
        </w:r>
      </w:hyperlink>
      <w:r w:rsidRPr="00E6666D">
        <w:rPr>
          <w:sz w:val="28"/>
          <w:szCs w:val="28"/>
        </w:rPr>
        <w:t xml:space="preserve"> Воронежской области «О мерах по защите прав граждан — участников строительства многоквартирных домов на территории Воронежской области, перед которыми не исполнены обязательства</w:t>
      </w:r>
      <w:proofErr w:type="gramEnd"/>
      <w:r w:rsidRPr="00E6666D">
        <w:rPr>
          <w:sz w:val="28"/>
          <w:szCs w:val="28"/>
        </w:rPr>
        <w:t xml:space="preserve"> по завершению строительства и (или) передаче им жилых помещений в собственность».</w:t>
      </w:r>
    </w:p>
    <w:p w:rsidR="006142E6" w:rsidRPr="006142E6" w:rsidRDefault="006142E6" w:rsidP="006142E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B3C33" w:rsidRPr="006142E6" w:rsidRDefault="00EB3C33" w:rsidP="006142E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42E6">
        <w:rPr>
          <w:sz w:val="28"/>
          <w:szCs w:val="28"/>
          <w:lang w:eastAsia="en-US"/>
        </w:rPr>
        <w:t>Участниками государственной системы бесплатной юридической помощи на территории Воронежской области являются:</w:t>
      </w:r>
    </w:p>
    <w:p w:rsidR="00EB3C33" w:rsidRPr="006142E6" w:rsidRDefault="006142E6" w:rsidP="006142E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42E6">
        <w:rPr>
          <w:sz w:val="28"/>
          <w:szCs w:val="28"/>
          <w:lang w:eastAsia="en-US"/>
        </w:rPr>
        <w:t xml:space="preserve">- </w:t>
      </w:r>
      <w:r w:rsidR="00EB3C33" w:rsidRPr="006142E6">
        <w:rPr>
          <w:sz w:val="28"/>
          <w:szCs w:val="28"/>
          <w:lang w:eastAsia="en-US"/>
        </w:rPr>
        <w:t>исполнительные органы Воронежской области и подведомственные им учреждения;</w:t>
      </w:r>
    </w:p>
    <w:p w:rsidR="00EB3C33" w:rsidRPr="006142E6" w:rsidRDefault="006142E6" w:rsidP="006142E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42E6">
        <w:rPr>
          <w:sz w:val="28"/>
          <w:szCs w:val="28"/>
          <w:lang w:eastAsia="en-US"/>
        </w:rPr>
        <w:t xml:space="preserve">- </w:t>
      </w:r>
      <w:r w:rsidR="00EB3C33" w:rsidRPr="006142E6">
        <w:rPr>
          <w:sz w:val="28"/>
          <w:szCs w:val="28"/>
          <w:lang w:eastAsia="en-US"/>
        </w:rPr>
        <w:t>уполномоченный по правам человека в Воронежской области;</w:t>
      </w:r>
    </w:p>
    <w:p w:rsidR="00EB3C33" w:rsidRPr="006142E6" w:rsidRDefault="006142E6" w:rsidP="006142E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42E6">
        <w:rPr>
          <w:sz w:val="28"/>
          <w:szCs w:val="28"/>
          <w:lang w:eastAsia="en-US"/>
        </w:rPr>
        <w:t xml:space="preserve">- </w:t>
      </w:r>
      <w:r w:rsidR="00EB3C33" w:rsidRPr="006142E6">
        <w:rPr>
          <w:sz w:val="28"/>
          <w:szCs w:val="28"/>
          <w:lang w:eastAsia="en-US"/>
        </w:rPr>
        <w:t>государственное юридическое бюро (в случае его учреждения);</w:t>
      </w:r>
    </w:p>
    <w:p w:rsidR="00EB3C33" w:rsidRPr="006142E6" w:rsidRDefault="006142E6" w:rsidP="006142E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42E6">
        <w:rPr>
          <w:sz w:val="28"/>
          <w:szCs w:val="28"/>
          <w:lang w:eastAsia="en-US"/>
        </w:rPr>
        <w:t xml:space="preserve">- </w:t>
      </w:r>
      <w:r w:rsidR="00EB3C33" w:rsidRPr="006142E6">
        <w:rPr>
          <w:sz w:val="28"/>
          <w:szCs w:val="28"/>
          <w:lang w:eastAsia="en-US"/>
        </w:rPr>
        <w:t>адвокаты и нотариусы, наделенные правом участия в государственной системе бесплатной юридической помощи;</w:t>
      </w:r>
    </w:p>
    <w:p w:rsidR="00EB3C33" w:rsidRPr="006142E6" w:rsidRDefault="006142E6" w:rsidP="006142E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42E6">
        <w:rPr>
          <w:sz w:val="28"/>
          <w:szCs w:val="28"/>
          <w:lang w:eastAsia="en-US"/>
        </w:rPr>
        <w:t xml:space="preserve">- </w:t>
      </w:r>
      <w:r w:rsidR="00EB3C33" w:rsidRPr="006142E6">
        <w:rPr>
          <w:sz w:val="28"/>
          <w:szCs w:val="28"/>
          <w:lang w:eastAsia="en-US"/>
        </w:rPr>
        <w:t xml:space="preserve">иные участники, предусмотренные Федеральным </w:t>
      </w:r>
      <w:hyperlink r:id="rId6" w:history="1">
        <w:r w:rsidR="00EB3C33" w:rsidRPr="006142E6">
          <w:rPr>
            <w:sz w:val="28"/>
            <w:szCs w:val="28"/>
            <w:lang w:eastAsia="en-US"/>
          </w:rPr>
          <w:t>законом</w:t>
        </w:r>
      </w:hyperlink>
      <w:r w:rsidR="00EB3C33" w:rsidRPr="006142E6">
        <w:rPr>
          <w:sz w:val="28"/>
          <w:szCs w:val="28"/>
          <w:lang w:eastAsia="en-US"/>
        </w:rPr>
        <w:t xml:space="preserve"> "О бесплатной юридической помощи в Российской Федерации".</w:t>
      </w:r>
    </w:p>
    <w:p w:rsidR="00EB3C33" w:rsidRPr="006142E6" w:rsidRDefault="00EB3C33" w:rsidP="006142E6">
      <w:pPr>
        <w:ind w:firstLine="709"/>
        <w:jc w:val="both"/>
        <w:rPr>
          <w:sz w:val="28"/>
          <w:szCs w:val="28"/>
        </w:rPr>
      </w:pPr>
    </w:p>
    <w:p w:rsidR="00EB002C" w:rsidRPr="00E6666D" w:rsidRDefault="00EB002C" w:rsidP="006142E6">
      <w:pPr>
        <w:ind w:firstLine="709"/>
        <w:jc w:val="both"/>
        <w:rPr>
          <w:sz w:val="28"/>
          <w:szCs w:val="28"/>
        </w:rPr>
      </w:pPr>
      <w:r w:rsidRPr="00E6666D">
        <w:rPr>
          <w:sz w:val="28"/>
          <w:szCs w:val="28"/>
        </w:rPr>
        <w:t>В соответствии со ст. 18 Федерального закона от 21.11.2011 года № 324-ФЗ 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настоящим Федеральным законом и другими федеральными законами.</w:t>
      </w:r>
    </w:p>
    <w:p w:rsidR="00EB002C" w:rsidRPr="006142E6" w:rsidRDefault="00EB002C" w:rsidP="006142E6">
      <w:pPr>
        <w:ind w:firstLine="709"/>
        <w:jc w:val="both"/>
        <w:rPr>
          <w:sz w:val="28"/>
          <w:szCs w:val="28"/>
        </w:rPr>
      </w:pPr>
      <w:r w:rsidRPr="00E6666D">
        <w:rPr>
          <w:sz w:val="28"/>
          <w:szCs w:val="28"/>
        </w:rPr>
        <w:t xml:space="preserve">Согласно списку адвокатов, участвующих в деятельности государственной системы бесплатной юридической помощи на территории </w:t>
      </w:r>
      <w:r w:rsidR="00EB3C33" w:rsidRPr="006142E6">
        <w:rPr>
          <w:sz w:val="28"/>
          <w:szCs w:val="28"/>
        </w:rPr>
        <w:t>Грибановского</w:t>
      </w:r>
      <w:r w:rsidRPr="00E6666D">
        <w:rPr>
          <w:sz w:val="28"/>
          <w:szCs w:val="28"/>
        </w:rPr>
        <w:t xml:space="preserve"> </w:t>
      </w:r>
      <w:proofErr w:type="gramStart"/>
      <w:r w:rsidRPr="00E6666D">
        <w:rPr>
          <w:sz w:val="28"/>
          <w:szCs w:val="28"/>
        </w:rPr>
        <w:t>муниципального</w:t>
      </w:r>
      <w:proofErr w:type="gramEnd"/>
      <w:r w:rsidRPr="00E6666D">
        <w:rPr>
          <w:sz w:val="28"/>
          <w:szCs w:val="28"/>
        </w:rPr>
        <w:t xml:space="preserve"> района бесплатную юридическую помощь оказывают:</w:t>
      </w:r>
    </w:p>
    <w:p w:rsidR="00EB3C33" w:rsidRPr="006142E6" w:rsidRDefault="00EB3C33" w:rsidP="006142E6">
      <w:pPr>
        <w:pStyle w:val="BodyText2"/>
        <w:ind w:firstLine="709"/>
        <w:jc w:val="both"/>
        <w:rPr>
          <w:szCs w:val="28"/>
        </w:rPr>
      </w:pPr>
      <w:r w:rsidRPr="006142E6">
        <w:rPr>
          <w:szCs w:val="28"/>
        </w:rPr>
        <w:t>1. Адвокаты филиала ВОКА «Адвокатская консультация Грибановского района»</w:t>
      </w:r>
    </w:p>
    <w:p w:rsidR="00EB3C33" w:rsidRPr="006142E6" w:rsidRDefault="00EB3C33" w:rsidP="006142E6">
      <w:pPr>
        <w:pStyle w:val="BodyText2"/>
        <w:ind w:firstLine="709"/>
        <w:jc w:val="both"/>
        <w:rPr>
          <w:szCs w:val="28"/>
        </w:rPr>
      </w:pPr>
      <w:r w:rsidRPr="006142E6">
        <w:rPr>
          <w:szCs w:val="28"/>
        </w:rPr>
        <w:t>-Попов И</w:t>
      </w:r>
      <w:r w:rsidR="007315C2">
        <w:rPr>
          <w:szCs w:val="28"/>
        </w:rPr>
        <w:t xml:space="preserve">ван </w:t>
      </w:r>
      <w:r w:rsidRPr="006142E6">
        <w:rPr>
          <w:szCs w:val="28"/>
        </w:rPr>
        <w:t>Н</w:t>
      </w:r>
      <w:r w:rsidR="007315C2">
        <w:rPr>
          <w:szCs w:val="28"/>
        </w:rPr>
        <w:t>иколаевич</w:t>
      </w:r>
      <w:r w:rsidRPr="006142E6">
        <w:rPr>
          <w:szCs w:val="28"/>
        </w:rPr>
        <w:t xml:space="preserve">, </w:t>
      </w:r>
    </w:p>
    <w:p w:rsidR="00EB3C33" w:rsidRPr="006142E6" w:rsidRDefault="00EB3C33" w:rsidP="006142E6">
      <w:pPr>
        <w:pStyle w:val="BodyText2"/>
        <w:ind w:firstLine="709"/>
        <w:jc w:val="both"/>
        <w:rPr>
          <w:szCs w:val="28"/>
        </w:rPr>
      </w:pPr>
      <w:r w:rsidRPr="006142E6">
        <w:rPr>
          <w:szCs w:val="28"/>
        </w:rPr>
        <w:t>-</w:t>
      </w:r>
      <w:proofErr w:type="spellStart"/>
      <w:r w:rsidRPr="006142E6">
        <w:rPr>
          <w:szCs w:val="28"/>
        </w:rPr>
        <w:t>Ефанова</w:t>
      </w:r>
      <w:proofErr w:type="spellEnd"/>
      <w:r w:rsidRPr="006142E6">
        <w:rPr>
          <w:szCs w:val="28"/>
        </w:rPr>
        <w:t xml:space="preserve"> О</w:t>
      </w:r>
      <w:r w:rsidR="007315C2">
        <w:rPr>
          <w:szCs w:val="28"/>
        </w:rPr>
        <w:t xml:space="preserve">льга </w:t>
      </w:r>
      <w:r w:rsidRPr="006142E6">
        <w:rPr>
          <w:szCs w:val="28"/>
        </w:rPr>
        <w:t>С</w:t>
      </w:r>
      <w:r w:rsidR="007315C2">
        <w:rPr>
          <w:szCs w:val="28"/>
        </w:rPr>
        <w:t>ергеевна</w:t>
      </w:r>
      <w:r w:rsidRPr="006142E6">
        <w:rPr>
          <w:szCs w:val="28"/>
        </w:rPr>
        <w:t xml:space="preserve">, </w:t>
      </w:r>
    </w:p>
    <w:p w:rsidR="00EB3C33" w:rsidRPr="006142E6" w:rsidRDefault="00EB3C33" w:rsidP="006142E6">
      <w:pPr>
        <w:pStyle w:val="BodyText2"/>
        <w:ind w:firstLine="709"/>
        <w:jc w:val="both"/>
        <w:rPr>
          <w:szCs w:val="28"/>
        </w:rPr>
      </w:pPr>
      <w:r w:rsidRPr="006142E6">
        <w:rPr>
          <w:szCs w:val="28"/>
        </w:rPr>
        <w:t>-</w:t>
      </w:r>
      <w:proofErr w:type="spellStart"/>
      <w:r w:rsidRPr="006142E6">
        <w:rPr>
          <w:szCs w:val="28"/>
        </w:rPr>
        <w:t>Горшенев</w:t>
      </w:r>
      <w:proofErr w:type="spellEnd"/>
      <w:r w:rsidRPr="006142E6">
        <w:rPr>
          <w:szCs w:val="28"/>
        </w:rPr>
        <w:t xml:space="preserve"> А</w:t>
      </w:r>
      <w:r w:rsidR="007315C2">
        <w:rPr>
          <w:szCs w:val="28"/>
        </w:rPr>
        <w:t xml:space="preserve">лександр </w:t>
      </w:r>
      <w:r w:rsidRPr="006142E6">
        <w:rPr>
          <w:szCs w:val="28"/>
        </w:rPr>
        <w:t>В</w:t>
      </w:r>
      <w:r w:rsidR="007315C2">
        <w:rPr>
          <w:szCs w:val="28"/>
        </w:rPr>
        <w:t>икторович;</w:t>
      </w:r>
    </w:p>
    <w:p w:rsidR="00EB3C33" w:rsidRPr="00E6666D" w:rsidRDefault="00EB3C33" w:rsidP="007315C2">
      <w:pPr>
        <w:pStyle w:val="BodyText2"/>
        <w:ind w:firstLine="709"/>
        <w:jc w:val="both"/>
        <w:rPr>
          <w:szCs w:val="28"/>
        </w:rPr>
      </w:pPr>
      <w:r w:rsidRPr="006142E6">
        <w:rPr>
          <w:szCs w:val="28"/>
        </w:rPr>
        <w:t>2. Адвокатский кабинет Шипиловой С</w:t>
      </w:r>
      <w:r w:rsidR="007315C2">
        <w:rPr>
          <w:szCs w:val="28"/>
        </w:rPr>
        <w:t>ветланы</w:t>
      </w:r>
      <w:r w:rsidRPr="006142E6">
        <w:rPr>
          <w:szCs w:val="28"/>
        </w:rPr>
        <w:t xml:space="preserve"> </w:t>
      </w:r>
      <w:r w:rsidR="007315C2" w:rsidRPr="007315C2">
        <w:rPr>
          <w:szCs w:val="28"/>
        </w:rPr>
        <w:t>Александровн</w:t>
      </w:r>
      <w:r w:rsidR="007315C2" w:rsidRPr="007315C2">
        <w:rPr>
          <w:szCs w:val="28"/>
        </w:rPr>
        <w:t>ы</w:t>
      </w:r>
      <w:r w:rsidRPr="007315C2">
        <w:rPr>
          <w:szCs w:val="28"/>
        </w:rPr>
        <w:t>.</w:t>
      </w:r>
      <w:bookmarkStart w:id="0" w:name="_GoBack"/>
      <w:bookmarkEnd w:id="0"/>
    </w:p>
    <w:sectPr w:rsidR="00EB3C33" w:rsidRPr="00E66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1D"/>
    <w:rsid w:val="00000EEC"/>
    <w:rsid w:val="000B60D0"/>
    <w:rsid w:val="000C2B02"/>
    <w:rsid w:val="000E1F81"/>
    <w:rsid w:val="000E4F67"/>
    <w:rsid w:val="00152C5D"/>
    <w:rsid w:val="00195EA4"/>
    <w:rsid w:val="002A1B8D"/>
    <w:rsid w:val="003044AA"/>
    <w:rsid w:val="003802C9"/>
    <w:rsid w:val="00394CAF"/>
    <w:rsid w:val="00403331"/>
    <w:rsid w:val="004D64A7"/>
    <w:rsid w:val="00507CB8"/>
    <w:rsid w:val="00531A75"/>
    <w:rsid w:val="00543B05"/>
    <w:rsid w:val="005510BF"/>
    <w:rsid w:val="00561A02"/>
    <w:rsid w:val="0056474D"/>
    <w:rsid w:val="005A5574"/>
    <w:rsid w:val="005E1EE7"/>
    <w:rsid w:val="00604B35"/>
    <w:rsid w:val="00606DCB"/>
    <w:rsid w:val="006142E6"/>
    <w:rsid w:val="00640655"/>
    <w:rsid w:val="006D5F2B"/>
    <w:rsid w:val="006E4829"/>
    <w:rsid w:val="007315C2"/>
    <w:rsid w:val="00766A18"/>
    <w:rsid w:val="007A5F38"/>
    <w:rsid w:val="007A79C0"/>
    <w:rsid w:val="007B4027"/>
    <w:rsid w:val="0080717A"/>
    <w:rsid w:val="008439A1"/>
    <w:rsid w:val="008D3B74"/>
    <w:rsid w:val="008F28AE"/>
    <w:rsid w:val="009B71C1"/>
    <w:rsid w:val="009F4A2B"/>
    <w:rsid w:val="00A00631"/>
    <w:rsid w:val="00A13C3A"/>
    <w:rsid w:val="00AF3B61"/>
    <w:rsid w:val="00B108C5"/>
    <w:rsid w:val="00B4671B"/>
    <w:rsid w:val="00B47740"/>
    <w:rsid w:val="00B83C67"/>
    <w:rsid w:val="00BC166A"/>
    <w:rsid w:val="00BE50A2"/>
    <w:rsid w:val="00C07060"/>
    <w:rsid w:val="00C1791D"/>
    <w:rsid w:val="00C831AA"/>
    <w:rsid w:val="00C84016"/>
    <w:rsid w:val="00CA4207"/>
    <w:rsid w:val="00D00A4A"/>
    <w:rsid w:val="00D3677F"/>
    <w:rsid w:val="00D560B2"/>
    <w:rsid w:val="00D61F2F"/>
    <w:rsid w:val="00DB5946"/>
    <w:rsid w:val="00DE517D"/>
    <w:rsid w:val="00DF6A5B"/>
    <w:rsid w:val="00E25B88"/>
    <w:rsid w:val="00E6666D"/>
    <w:rsid w:val="00EB002C"/>
    <w:rsid w:val="00EB3C33"/>
    <w:rsid w:val="00F10835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66D"/>
    <w:pPr>
      <w:spacing w:before="100" w:beforeAutospacing="1" w:after="100" w:afterAutospacing="1"/>
    </w:pPr>
  </w:style>
  <w:style w:type="paragraph" w:customStyle="1" w:styleId="BodyText2">
    <w:name w:val="Body Text 2"/>
    <w:basedOn w:val="a"/>
    <w:rsid w:val="00EB3C33"/>
    <w:pPr>
      <w:ind w:firstLine="851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66D"/>
    <w:pPr>
      <w:spacing w:before="100" w:beforeAutospacing="1" w:after="100" w:afterAutospacing="1"/>
    </w:pPr>
  </w:style>
  <w:style w:type="paragraph" w:customStyle="1" w:styleId="BodyText2">
    <w:name w:val="Body Text 2"/>
    <w:basedOn w:val="a"/>
    <w:rsid w:val="00EB3C33"/>
    <w:pPr>
      <w:ind w:firstLine="851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9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4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733" TargetMode="External"/><Relationship Id="rId5" Type="http://schemas.openxmlformats.org/officeDocument/2006/relationships/hyperlink" Target="consultantplus://offline/ref=B8682D0B67ECAF1FC3CB9D6A69BBE258DE285FD0424D2D1247B845844254A76FwAZ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Ольга П. Овсянникова</cp:lastModifiedBy>
  <cp:revision>2</cp:revision>
  <cp:lastPrinted>2024-09-30T06:41:00Z</cp:lastPrinted>
  <dcterms:created xsi:type="dcterms:W3CDTF">2024-09-30T06:17:00Z</dcterms:created>
  <dcterms:modified xsi:type="dcterms:W3CDTF">2024-09-30T07:35:00Z</dcterms:modified>
</cp:coreProperties>
</file>